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4A8FA" w14:textId="5009AAD3" w:rsidR="004754CC" w:rsidRPr="002E6DFF" w:rsidRDefault="00CF5028" w:rsidP="004754CC">
      <w:pPr>
        <w:jc w:val="center"/>
        <w:rPr>
          <w:rFonts w:ascii="Foxes In Love" w:hAnsi="Foxes In Love"/>
          <w:sz w:val="44"/>
          <w:szCs w:val="44"/>
          <w:u w:val="single"/>
        </w:rPr>
      </w:pPr>
      <w:r>
        <w:rPr>
          <w:rFonts w:ascii="Foxes In Love" w:hAnsi="Foxes In Love"/>
          <w:sz w:val="44"/>
          <w:szCs w:val="44"/>
          <w:u w:val="single"/>
        </w:rPr>
        <w:t>Year 5</w:t>
      </w:r>
      <w:r w:rsidR="000F513A" w:rsidRPr="002E6DFF">
        <w:rPr>
          <w:rFonts w:ascii="Foxes In Love" w:hAnsi="Foxes In Love"/>
          <w:sz w:val="44"/>
          <w:szCs w:val="44"/>
          <w:u w:val="single"/>
        </w:rPr>
        <w:t xml:space="preserve"> Spellings</w:t>
      </w:r>
      <w:r w:rsidR="000E4D74">
        <w:rPr>
          <w:rFonts w:ascii="Foxes In Love" w:hAnsi="Foxes In Love"/>
          <w:sz w:val="44"/>
          <w:szCs w:val="44"/>
          <w:u w:val="single"/>
        </w:rPr>
        <w:t xml:space="preserve"> Term </w:t>
      </w:r>
      <w:r w:rsidR="00597EC2">
        <w:rPr>
          <w:rFonts w:ascii="Foxes In Love" w:hAnsi="Foxes In Love"/>
          <w:sz w:val="44"/>
          <w:szCs w:val="44"/>
          <w:u w:val="single"/>
        </w:rPr>
        <w:t>5</w:t>
      </w:r>
    </w:p>
    <w:p w14:paraId="45C6661A" w14:textId="33C5C802" w:rsidR="007D4752" w:rsidRPr="002E6DFF" w:rsidRDefault="007D4752" w:rsidP="004754CC">
      <w:pPr>
        <w:jc w:val="center"/>
        <w:rPr>
          <w:rFonts w:ascii="Boring Boring" w:hAnsi="Boring Boring"/>
          <w:color w:val="70AD47" w:themeColor="accent6"/>
          <w:sz w:val="44"/>
          <w:szCs w:val="44"/>
        </w:rPr>
      </w:pPr>
      <w:r w:rsidRPr="002E6DFF">
        <w:rPr>
          <w:rFonts w:ascii="Boring Boring" w:hAnsi="Boring Boring"/>
          <w:color w:val="FF0000"/>
          <w:sz w:val="44"/>
          <w:szCs w:val="44"/>
        </w:rPr>
        <w:t xml:space="preserve">Red words = words from previous years </w:t>
      </w:r>
      <w:proofErr w:type="gramStart"/>
      <w:r w:rsidRPr="002E6DFF">
        <w:rPr>
          <w:rFonts w:ascii="Boring Boring" w:hAnsi="Boring Boring"/>
          <w:color w:val="70AD47" w:themeColor="accent6"/>
          <w:sz w:val="44"/>
          <w:szCs w:val="44"/>
        </w:rPr>
        <w:t>Green</w:t>
      </w:r>
      <w:proofErr w:type="gramEnd"/>
      <w:r w:rsidRPr="002E6DFF">
        <w:rPr>
          <w:rFonts w:ascii="Boring Boring" w:hAnsi="Boring Boring"/>
          <w:color w:val="70AD47" w:themeColor="accent6"/>
          <w:sz w:val="44"/>
          <w:szCs w:val="44"/>
        </w:rPr>
        <w:t xml:space="preserve"> words = </w:t>
      </w:r>
      <w:r w:rsidR="000F513A" w:rsidRPr="002E6DFF">
        <w:rPr>
          <w:rFonts w:ascii="Boring Boring" w:hAnsi="Boring Boring"/>
          <w:color w:val="70AD47" w:themeColor="accent6"/>
          <w:sz w:val="44"/>
          <w:szCs w:val="44"/>
        </w:rPr>
        <w:t>topic related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 xml:space="preserve"> words</w:t>
      </w:r>
    </w:p>
    <w:p w14:paraId="72C9B2E3" w14:textId="3EE0ADB2" w:rsidR="004754CC" w:rsidRDefault="004754CC" w:rsidP="004754CC">
      <w:pPr>
        <w:jc w:val="center"/>
        <w:rPr>
          <w:rFonts w:ascii="Foxes In Love" w:hAnsi="Foxes In Love"/>
          <w:sz w:val="36"/>
          <w:szCs w:val="36"/>
          <w:u w:val="single"/>
        </w:rPr>
      </w:pPr>
    </w:p>
    <w:tbl>
      <w:tblPr>
        <w:tblStyle w:val="TableGrid"/>
        <w:tblW w:w="15392" w:type="dxa"/>
        <w:tblLayout w:type="fixed"/>
        <w:tblLook w:val="04A0" w:firstRow="1" w:lastRow="0" w:firstColumn="1" w:lastColumn="0" w:noHBand="0" w:noVBand="1"/>
      </w:tblPr>
      <w:tblGrid>
        <w:gridCol w:w="2520"/>
        <w:gridCol w:w="2578"/>
        <w:gridCol w:w="2552"/>
        <w:gridCol w:w="2601"/>
        <w:gridCol w:w="2502"/>
        <w:gridCol w:w="2639"/>
      </w:tblGrid>
      <w:tr w:rsidR="00597EC2" w14:paraId="72446957" w14:textId="77777777" w:rsidTr="00597EC2">
        <w:trPr>
          <w:trHeight w:val="1029"/>
        </w:trPr>
        <w:tc>
          <w:tcPr>
            <w:tcW w:w="2520" w:type="dxa"/>
          </w:tcPr>
          <w:p w14:paraId="293B53D9" w14:textId="7875896C" w:rsidR="00597EC2" w:rsidRPr="00FB4B64" w:rsidRDefault="00597EC2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19/04</w:t>
            </w:r>
          </w:p>
        </w:tc>
        <w:tc>
          <w:tcPr>
            <w:tcW w:w="2578" w:type="dxa"/>
          </w:tcPr>
          <w:p w14:paraId="640C63F4" w14:textId="059226C8" w:rsidR="00597EC2" w:rsidRPr="00FB4B64" w:rsidRDefault="00597EC2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26/04</w:t>
            </w:r>
          </w:p>
        </w:tc>
        <w:tc>
          <w:tcPr>
            <w:tcW w:w="2552" w:type="dxa"/>
          </w:tcPr>
          <w:p w14:paraId="4A63635A" w14:textId="57E326AA" w:rsidR="00597EC2" w:rsidRPr="00FB4B64" w:rsidRDefault="00597EC2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03/05</w:t>
            </w:r>
          </w:p>
        </w:tc>
        <w:tc>
          <w:tcPr>
            <w:tcW w:w="2601" w:type="dxa"/>
          </w:tcPr>
          <w:p w14:paraId="61E75A1F" w14:textId="42B5EEF0" w:rsidR="00597EC2" w:rsidRPr="00FB4B64" w:rsidRDefault="00597EC2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10/05</w:t>
            </w:r>
          </w:p>
        </w:tc>
        <w:tc>
          <w:tcPr>
            <w:tcW w:w="2502" w:type="dxa"/>
          </w:tcPr>
          <w:p w14:paraId="03793CB8" w14:textId="7FE22D5B" w:rsidR="00597EC2" w:rsidRPr="00FB4B64" w:rsidRDefault="00597EC2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17/05</w:t>
            </w:r>
          </w:p>
        </w:tc>
        <w:tc>
          <w:tcPr>
            <w:tcW w:w="2639" w:type="dxa"/>
          </w:tcPr>
          <w:p w14:paraId="5D1B1012" w14:textId="035B1165" w:rsidR="00597EC2" w:rsidRPr="00FB4B64" w:rsidRDefault="00597EC2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24/05</w:t>
            </w:r>
          </w:p>
        </w:tc>
      </w:tr>
      <w:tr w:rsidR="00597EC2" w:rsidRPr="004754CC" w14:paraId="478FC09B" w14:textId="77777777" w:rsidTr="00597EC2">
        <w:trPr>
          <w:trHeight w:val="1545"/>
        </w:trPr>
        <w:tc>
          <w:tcPr>
            <w:tcW w:w="2520" w:type="dxa"/>
          </w:tcPr>
          <w:p w14:paraId="5CA94131" w14:textId="24B71460" w:rsidR="00597EC2" w:rsidRPr="00597EC2" w:rsidRDefault="00597EC2" w:rsidP="000E4D74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 w:rsidRPr="00597EC2">
              <w:rPr>
                <w:rFonts w:ascii="Boring Boring" w:hAnsi="Boring Boring"/>
                <w:b/>
                <w:bCs/>
                <w:sz w:val="36"/>
                <w:szCs w:val="36"/>
              </w:rPr>
              <w:t>Homophones 2</w:t>
            </w:r>
          </w:p>
        </w:tc>
        <w:tc>
          <w:tcPr>
            <w:tcW w:w="2578" w:type="dxa"/>
          </w:tcPr>
          <w:p w14:paraId="6436E471" w14:textId="61DB11FA" w:rsidR="00597EC2" w:rsidRPr="00597EC2" w:rsidRDefault="00597EC2" w:rsidP="00BE50A7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 w:rsidRPr="00597EC2">
              <w:rPr>
                <w:rFonts w:ascii="Boring Boring" w:hAnsi="Boring Boring"/>
                <w:b/>
                <w:bCs/>
                <w:sz w:val="36"/>
                <w:szCs w:val="36"/>
              </w:rPr>
              <w:t>Homophones ending in ‘</w:t>
            </w:r>
            <w:proofErr w:type="spellStart"/>
            <w:r w:rsidRPr="00597EC2">
              <w:rPr>
                <w:rFonts w:ascii="Boring Boring" w:hAnsi="Boring Boring"/>
                <w:b/>
                <w:bCs/>
                <w:sz w:val="36"/>
                <w:szCs w:val="36"/>
              </w:rPr>
              <w:t>ce</w:t>
            </w:r>
            <w:proofErr w:type="spellEnd"/>
            <w:r w:rsidRPr="00597EC2">
              <w:rPr>
                <w:rFonts w:ascii="Boring Boring" w:hAnsi="Boring Boring"/>
                <w:b/>
                <w:bCs/>
                <w:sz w:val="36"/>
                <w:szCs w:val="36"/>
              </w:rPr>
              <w:t>’ (nouns) and ‘se’ (verbs)</w:t>
            </w:r>
          </w:p>
        </w:tc>
        <w:tc>
          <w:tcPr>
            <w:tcW w:w="2552" w:type="dxa"/>
          </w:tcPr>
          <w:p w14:paraId="28E6B59E" w14:textId="6A36BC7A" w:rsidR="00597EC2" w:rsidRPr="00597EC2" w:rsidRDefault="00597EC2" w:rsidP="00140F83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 w:rsidRPr="00597EC2">
              <w:rPr>
                <w:rFonts w:ascii="Boring Boring" w:hAnsi="Boring Boring"/>
                <w:b/>
                <w:bCs/>
                <w:sz w:val="36"/>
                <w:szCs w:val="36"/>
              </w:rPr>
              <w:t>Recommended Words 1</w:t>
            </w:r>
          </w:p>
        </w:tc>
        <w:tc>
          <w:tcPr>
            <w:tcW w:w="2601" w:type="dxa"/>
          </w:tcPr>
          <w:p w14:paraId="35D23DD3" w14:textId="3DDF4D63" w:rsidR="00597EC2" w:rsidRPr="00597EC2" w:rsidRDefault="00597EC2" w:rsidP="00585D28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 w:rsidRPr="00597EC2">
              <w:rPr>
                <w:rFonts w:ascii="Boring Boring" w:hAnsi="Boring Boring"/>
                <w:b/>
                <w:bCs/>
                <w:sz w:val="36"/>
                <w:szCs w:val="36"/>
              </w:rPr>
              <w:t>Homophones 3</w:t>
            </w:r>
          </w:p>
        </w:tc>
        <w:tc>
          <w:tcPr>
            <w:tcW w:w="2502" w:type="dxa"/>
          </w:tcPr>
          <w:p w14:paraId="5D9A8FCF" w14:textId="087DBD92" w:rsidR="00597EC2" w:rsidRPr="00597EC2" w:rsidRDefault="00597EC2" w:rsidP="008F6A36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 w:rsidRPr="00597EC2">
              <w:rPr>
                <w:rFonts w:ascii="Boring Boring" w:hAnsi="Boring Boring"/>
                <w:b/>
                <w:bCs/>
                <w:sz w:val="36"/>
                <w:szCs w:val="36"/>
              </w:rPr>
              <w:t>Recommended words 2</w:t>
            </w:r>
          </w:p>
        </w:tc>
        <w:tc>
          <w:tcPr>
            <w:tcW w:w="2639" w:type="dxa"/>
          </w:tcPr>
          <w:p w14:paraId="0D8BCEF8" w14:textId="1D4FD7D9" w:rsidR="00597EC2" w:rsidRPr="00597EC2" w:rsidRDefault="00597EC2" w:rsidP="008F6A36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 w:rsidRPr="00597EC2">
              <w:rPr>
                <w:rFonts w:ascii="Boring Boring" w:hAnsi="Boring Boring"/>
                <w:b/>
                <w:bCs/>
                <w:sz w:val="36"/>
                <w:szCs w:val="36"/>
              </w:rPr>
              <w:t>Homophones 4</w:t>
            </w:r>
          </w:p>
        </w:tc>
      </w:tr>
      <w:tr w:rsidR="00597EC2" w:rsidRPr="004754CC" w14:paraId="223A56FA" w14:textId="77777777" w:rsidTr="00597EC2">
        <w:trPr>
          <w:trHeight w:val="514"/>
        </w:trPr>
        <w:tc>
          <w:tcPr>
            <w:tcW w:w="2520" w:type="dxa"/>
          </w:tcPr>
          <w:p w14:paraId="65054D7B" w14:textId="01150721" w:rsidR="00597EC2" w:rsidRPr="004C6E75" w:rsidRDefault="004C6E75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 w:rsidRPr="004C6E75">
              <w:rPr>
                <w:rFonts w:ascii="Boring Boring" w:hAnsi="Boring Boring"/>
                <w:color w:val="FF0000"/>
                <w:sz w:val="40"/>
                <w:szCs w:val="40"/>
              </w:rPr>
              <w:t>illiterate</w:t>
            </w:r>
          </w:p>
        </w:tc>
        <w:tc>
          <w:tcPr>
            <w:tcW w:w="2578" w:type="dxa"/>
          </w:tcPr>
          <w:p w14:paraId="177A50D0" w14:textId="49EF8B62" w:rsidR="00597EC2" w:rsidRPr="004C6E75" w:rsidRDefault="004C6E75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 w:rsidRPr="004C6E75">
              <w:rPr>
                <w:rFonts w:ascii="Boring Boring" w:hAnsi="Boring Boring"/>
                <w:color w:val="FF0000"/>
                <w:sz w:val="40"/>
                <w:szCs w:val="40"/>
              </w:rPr>
              <w:t>misplace</w:t>
            </w:r>
          </w:p>
        </w:tc>
        <w:tc>
          <w:tcPr>
            <w:tcW w:w="2552" w:type="dxa"/>
          </w:tcPr>
          <w:p w14:paraId="4A7AE8F8" w14:textId="62740336" w:rsidR="00597EC2" w:rsidRPr="004C6E75" w:rsidRDefault="004C6E75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 w:rsidRPr="004C6E75">
              <w:rPr>
                <w:rFonts w:ascii="Boring Boring" w:hAnsi="Boring Boring"/>
                <w:color w:val="FF0000"/>
                <w:sz w:val="40"/>
                <w:szCs w:val="40"/>
              </w:rPr>
              <w:t>tradition</w:t>
            </w:r>
          </w:p>
        </w:tc>
        <w:tc>
          <w:tcPr>
            <w:tcW w:w="2601" w:type="dxa"/>
          </w:tcPr>
          <w:p w14:paraId="68484EC7" w14:textId="3A22AFE6" w:rsidR="00597EC2" w:rsidRPr="004C6E75" w:rsidRDefault="004C6E75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 w:rsidRPr="004C6E75">
              <w:rPr>
                <w:rFonts w:ascii="Boring Boring" w:hAnsi="Boring Boring"/>
                <w:color w:val="FF0000"/>
                <w:sz w:val="40"/>
                <w:szCs w:val="40"/>
              </w:rPr>
              <w:t>essential</w:t>
            </w:r>
          </w:p>
        </w:tc>
        <w:tc>
          <w:tcPr>
            <w:tcW w:w="2502" w:type="dxa"/>
          </w:tcPr>
          <w:p w14:paraId="39031C95" w14:textId="5B445149" w:rsidR="00597EC2" w:rsidRPr="004C6E75" w:rsidRDefault="004C6E75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 w:rsidRPr="004C6E75">
              <w:rPr>
                <w:rFonts w:ascii="Boring Boring" w:hAnsi="Boring Boring"/>
                <w:color w:val="FF0000"/>
                <w:sz w:val="40"/>
                <w:szCs w:val="40"/>
              </w:rPr>
              <w:t>intelligence</w:t>
            </w:r>
          </w:p>
        </w:tc>
        <w:tc>
          <w:tcPr>
            <w:tcW w:w="2639" w:type="dxa"/>
          </w:tcPr>
          <w:p w14:paraId="476C565F" w14:textId="194284E2" w:rsidR="00597EC2" w:rsidRPr="004C6E75" w:rsidRDefault="004C6E75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 w:rsidRPr="004C6E75">
              <w:rPr>
                <w:rFonts w:ascii="Boring Boring" w:hAnsi="Boring Boring"/>
                <w:color w:val="FF0000"/>
                <w:sz w:val="40"/>
                <w:szCs w:val="40"/>
              </w:rPr>
              <w:t>medicine</w:t>
            </w:r>
          </w:p>
        </w:tc>
      </w:tr>
      <w:tr w:rsidR="00597EC2" w:rsidRPr="004754CC" w14:paraId="39E32BF3" w14:textId="77777777" w:rsidTr="00597EC2">
        <w:trPr>
          <w:trHeight w:val="514"/>
        </w:trPr>
        <w:tc>
          <w:tcPr>
            <w:tcW w:w="2520" w:type="dxa"/>
          </w:tcPr>
          <w:p w14:paraId="0AADB3B7" w14:textId="1F2B1314" w:rsidR="00597EC2" w:rsidRPr="004C6E75" w:rsidRDefault="004C6E75" w:rsidP="00702054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 w:rsidRPr="004C6E75">
              <w:rPr>
                <w:rFonts w:ascii="Boring Boring" w:hAnsi="Boring Boring"/>
                <w:color w:val="FF0000"/>
                <w:sz w:val="40"/>
                <w:szCs w:val="40"/>
              </w:rPr>
              <w:t>irrelevant</w:t>
            </w:r>
          </w:p>
        </w:tc>
        <w:tc>
          <w:tcPr>
            <w:tcW w:w="2578" w:type="dxa"/>
          </w:tcPr>
          <w:p w14:paraId="44D42874" w14:textId="6F14536D" w:rsidR="00597EC2" w:rsidRPr="004C6E75" w:rsidRDefault="004C6E75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 w:rsidRPr="004C6E75">
              <w:rPr>
                <w:rFonts w:ascii="Boring Boring" w:hAnsi="Boring Boring"/>
                <w:color w:val="FF0000"/>
                <w:sz w:val="40"/>
                <w:szCs w:val="40"/>
              </w:rPr>
              <w:t>insufficient</w:t>
            </w:r>
          </w:p>
        </w:tc>
        <w:tc>
          <w:tcPr>
            <w:tcW w:w="2552" w:type="dxa"/>
          </w:tcPr>
          <w:p w14:paraId="1A20D418" w14:textId="3F2CC197" w:rsidR="00597EC2" w:rsidRPr="004C6E75" w:rsidRDefault="004C6E75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 w:rsidRPr="004C6E75">
              <w:rPr>
                <w:rFonts w:ascii="Boring Boring" w:hAnsi="Boring Boring"/>
                <w:color w:val="FF0000"/>
                <w:sz w:val="40"/>
                <w:szCs w:val="40"/>
              </w:rPr>
              <w:t>adventurous</w:t>
            </w:r>
          </w:p>
        </w:tc>
        <w:tc>
          <w:tcPr>
            <w:tcW w:w="2601" w:type="dxa"/>
          </w:tcPr>
          <w:p w14:paraId="78754A0C" w14:textId="218EAB75" w:rsidR="00597EC2" w:rsidRPr="004C6E75" w:rsidRDefault="004C6E75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 w:rsidRPr="004C6E75">
              <w:rPr>
                <w:rFonts w:ascii="Boring Boring" w:hAnsi="Boring Boring"/>
                <w:color w:val="FF0000"/>
                <w:sz w:val="40"/>
                <w:szCs w:val="40"/>
              </w:rPr>
              <w:t>fictitious</w:t>
            </w:r>
          </w:p>
        </w:tc>
        <w:tc>
          <w:tcPr>
            <w:tcW w:w="2502" w:type="dxa"/>
          </w:tcPr>
          <w:p w14:paraId="46A6AA71" w14:textId="2332CB5F" w:rsidR="00597EC2" w:rsidRPr="004C6E75" w:rsidRDefault="004C6E75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 w:rsidRPr="004C6E75">
              <w:rPr>
                <w:rFonts w:ascii="Boring Boring" w:hAnsi="Boring Boring"/>
                <w:color w:val="FF0000"/>
                <w:sz w:val="40"/>
                <w:szCs w:val="40"/>
              </w:rPr>
              <w:t>irresponsible</w:t>
            </w:r>
          </w:p>
        </w:tc>
        <w:tc>
          <w:tcPr>
            <w:tcW w:w="2639" w:type="dxa"/>
          </w:tcPr>
          <w:p w14:paraId="02E5831A" w14:textId="50AACA65" w:rsidR="00597EC2" w:rsidRPr="004C6E75" w:rsidRDefault="004C6E75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 w:rsidRPr="004C6E75">
              <w:rPr>
                <w:rFonts w:ascii="Boring Boring" w:hAnsi="Boring Boring"/>
                <w:color w:val="FF0000"/>
                <w:sz w:val="40"/>
                <w:szCs w:val="40"/>
              </w:rPr>
              <w:t>guardian</w:t>
            </w:r>
          </w:p>
        </w:tc>
      </w:tr>
      <w:tr w:rsidR="00597EC2" w:rsidRPr="004754CC" w14:paraId="520DE3FB" w14:textId="77777777" w:rsidTr="00597EC2">
        <w:trPr>
          <w:trHeight w:val="514"/>
        </w:trPr>
        <w:tc>
          <w:tcPr>
            <w:tcW w:w="2520" w:type="dxa"/>
          </w:tcPr>
          <w:p w14:paraId="0C1693F9" w14:textId="6B812408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great</w:t>
            </w:r>
          </w:p>
        </w:tc>
        <w:tc>
          <w:tcPr>
            <w:tcW w:w="2578" w:type="dxa"/>
          </w:tcPr>
          <w:p w14:paraId="593768C2" w14:textId="5E8C9635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practice</w:t>
            </w:r>
          </w:p>
        </w:tc>
        <w:tc>
          <w:tcPr>
            <w:tcW w:w="2552" w:type="dxa"/>
          </w:tcPr>
          <w:p w14:paraId="3DBAC83F" w14:textId="627F262B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privilege</w:t>
            </w:r>
          </w:p>
        </w:tc>
        <w:tc>
          <w:tcPr>
            <w:tcW w:w="2601" w:type="dxa"/>
          </w:tcPr>
          <w:p w14:paraId="41A0F6B2" w14:textId="717CDA85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sew</w:t>
            </w:r>
          </w:p>
        </w:tc>
        <w:tc>
          <w:tcPr>
            <w:tcW w:w="2502" w:type="dxa"/>
          </w:tcPr>
          <w:p w14:paraId="5724F463" w14:textId="394518B7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lightning</w:t>
            </w:r>
          </w:p>
        </w:tc>
        <w:tc>
          <w:tcPr>
            <w:tcW w:w="2639" w:type="dxa"/>
          </w:tcPr>
          <w:p w14:paraId="3FC05F1E" w14:textId="42025C19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aloud</w:t>
            </w:r>
          </w:p>
        </w:tc>
      </w:tr>
      <w:tr w:rsidR="00597EC2" w:rsidRPr="004754CC" w14:paraId="36B39D35" w14:textId="77777777" w:rsidTr="00597EC2">
        <w:trPr>
          <w:trHeight w:val="514"/>
        </w:trPr>
        <w:tc>
          <w:tcPr>
            <w:tcW w:w="2520" w:type="dxa"/>
          </w:tcPr>
          <w:p w14:paraId="03351D3F" w14:textId="40F1C033" w:rsidR="00597EC2" w:rsidRPr="004C6E75" w:rsidRDefault="000B2C8E" w:rsidP="00702054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grate</w:t>
            </w:r>
          </w:p>
        </w:tc>
        <w:tc>
          <w:tcPr>
            <w:tcW w:w="2578" w:type="dxa"/>
          </w:tcPr>
          <w:p w14:paraId="27AFA4AC" w14:textId="6238EE69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practise</w:t>
            </w:r>
          </w:p>
        </w:tc>
        <w:tc>
          <w:tcPr>
            <w:tcW w:w="2552" w:type="dxa"/>
          </w:tcPr>
          <w:p w14:paraId="184D2977" w14:textId="2D45FC91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communication</w:t>
            </w:r>
          </w:p>
        </w:tc>
        <w:tc>
          <w:tcPr>
            <w:tcW w:w="2601" w:type="dxa"/>
          </w:tcPr>
          <w:p w14:paraId="633C6F94" w14:textId="454238A3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so</w:t>
            </w:r>
          </w:p>
        </w:tc>
        <w:tc>
          <w:tcPr>
            <w:tcW w:w="2502" w:type="dxa"/>
          </w:tcPr>
          <w:p w14:paraId="20916732" w14:textId="1D845301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ancient</w:t>
            </w:r>
          </w:p>
        </w:tc>
        <w:tc>
          <w:tcPr>
            <w:tcW w:w="2639" w:type="dxa"/>
          </w:tcPr>
          <w:p w14:paraId="0530A842" w14:textId="3B1B70C0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allowed</w:t>
            </w:r>
          </w:p>
        </w:tc>
      </w:tr>
      <w:tr w:rsidR="00597EC2" w:rsidRPr="004754CC" w14:paraId="03FCFE72" w14:textId="77777777" w:rsidTr="00597EC2">
        <w:trPr>
          <w:trHeight w:val="514"/>
        </w:trPr>
        <w:tc>
          <w:tcPr>
            <w:tcW w:w="2520" w:type="dxa"/>
          </w:tcPr>
          <w:p w14:paraId="34E0FA3C" w14:textId="73F71683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haul</w:t>
            </w:r>
          </w:p>
        </w:tc>
        <w:tc>
          <w:tcPr>
            <w:tcW w:w="2578" w:type="dxa"/>
          </w:tcPr>
          <w:p w14:paraId="35EC92C9" w14:textId="1F6FFB74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device</w:t>
            </w:r>
          </w:p>
        </w:tc>
        <w:tc>
          <w:tcPr>
            <w:tcW w:w="2552" w:type="dxa"/>
          </w:tcPr>
          <w:p w14:paraId="4FC7EB55" w14:textId="520867DE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equipment</w:t>
            </w:r>
          </w:p>
        </w:tc>
        <w:tc>
          <w:tcPr>
            <w:tcW w:w="2601" w:type="dxa"/>
          </w:tcPr>
          <w:p w14:paraId="439BEC34" w14:textId="15E8D660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sow</w:t>
            </w:r>
          </w:p>
        </w:tc>
        <w:tc>
          <w:tcPr>
            <w:tcW w:w="2502" w:type="dxa"/>
          </w:tcPr>
          <w:p w14:paraId="4FC155F0" w14:textId="78C0AA8E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temperature</w:t>
            </w:r>
          </w:p>
        </w:tc>
        <w:tc>
          <w:tcPr>
            <w:tcW w:w="2639" w:type="dxa"/>
          </w:tcPr>
          <w:p w14:paraId="470ACA3A" w14:textId="53A6464E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alter</w:t>
            </w:r>
          </w:p>
        </w:tc>
      </w:tr>
      <w:tr w:rsidR="00597EC2" w:rsidRPr="004754CC" w14:paraId="30EB67A7" w14:textId="77777777" w:rsidTr="00597EC2">
        <w:trPr>
          <w:trHeight w:val="514"/>
        </w:trPr>
        <w:tc>
          <w:tcPr>
            <w:tcW w:w="2520" w:type="dxa"/>
          </w:tcPr>
          <w:p w14:paraId="4D865F3B" w14:textId="6E3F28D0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hall</w:t>
            </w:r>
          </w:p>
        </w:tc>
        <w:tc>
          <w:tcPr>
            <w:tcW w:w="2578" w:type="dxa"/>
          </w:tcPr>
          <w:p w14:paraId="37003399" w14:textId="0A4F1D44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devise</w:t>
            </w:r>
          </w:p>
        </w:tc>
        <w:tc>
          <w:tcPr>
            <w:tcW w:w="2552" w:type="dxa"/>
          </w:tcPr>
          <w:p w14:paraId="1DC85445" w14:textId="50A4EB7C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profession</w:t>
            </w:r>
          </w:p>
        </w:tc>
        <w:tc>
          <w:tcPr>
            <w:tcW w:w="2601" w:type="dxa"/>
          </w:tcPr>
          <w:p w14:paraId="29558CD2" w14:textId="4F107B26" w:rsidR="00597EC2" w:rsidRPr="004C6E75" w:rsidRDefault="000B2C8E" w:rsidP="004469C9">
            <w:pPr>
              <w:tabs>
                <w:tab w:val="left" w:pos="560"/>
              </w:tabs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or</w:t>
            </w:r>
          </w:p>
        </w:tc>
        <w:tc>
          <w:tcPr>
            <w:tcW w:w="2502" w:type="dxa"/>
          </w:tcPr>
          <w:p w14:paraId="52081F24" w14:textId="699D90C0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necessary</w:t>
            </w:r>
          </w:p>
        </w:tc>
        <w:tc>
          <w:tcPr>
            <w:tcW w:w="2639" w:type="dxa"/>
          </w:tcPr>
          <w:p w14:paraId="1C9F9387" w14:textId="57FCD9D1" w:rsidR="00597EC2" w:rsidRPr="004C6E75" w:rsidRDefault="000B2C8E" w:rsidP="008F6A36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altar</w:t>
            </w:r>
          </w:p>
        </w:tc>
      </w:tr>
      <w:tr w:rsidR="00597EC2" w:rsidRPr="004754CC" w14:paraId="3FE66C92" w14:textId="77777777" w:rsidTr="00597EC2">
        <w:trPr>
          <w:trHeight w:val="557"/>
        </w:trPr>
        <w:tc>
          <w:tcPr>
            <w:tcW w:w="2520" w:type="dxa"/>
          </w:tcPr>
          <w:p w14:paraId="26644B57" w14:textId="3E24EE1E" w:rsidR="00597EC2" w:rsidRPr="004C6E75" w:rsidRDefault="004C6E75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pain</w:t>
            </w:r>
          </w:p>
        </w:tc>
        <w:tc>
          <w:tcPr>
            <w:tcW w:w="2578" w:type="dxa"/>
          </w:tcPr>
          <w:p w14:paraId="70AB1AA6" w14:textId="65AAFEC3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advice</w:t>
            </w:r>
          </w:p>
        </w:tc>
        <w:tc>
          <w:tcPr>
            <w:tcW w:w="2552" w:type="dxa"/>
          </w:tcPr>
          <w:p w14:paraId="6F2A4E89" w14:textId="03150326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environment</w:t>
            </w:r>
          </w:p>
        </w:tc>
        <w:tc>
          <w:tcPr>
            <w:tcW w:w="2601" w:type="dxa"/>
          </w:tcPr>
          <w:p w14:paraId="4513BDE7" w14:textId="0F9CE26E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ore</w:t>
            </w:r>
          </w:p>
        </w:tc>
        <w:tc>
          <w:tcPr>
            <w:tcW w:w="2502" w:type="dxa"/>
          </w:tcPr>
          <w:p w14:paraId="2169228F" w14:textId="0BF5852F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language</w:t>
            </w:r>
          </w:p>
        </w:tc>
        <w:tc>
          <w:tcPr>
            <w:tcW w:w="2639" w:type="dxa"/>
          </w:tcPr>
          <w:p w14:paraId="595F810B" w14:textId="4071C06B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affect</w:t>
            </w:r>
          </w:p>
        </w:tc>
      </w:tr>
      <w:tr w:rsidR="00597EC2" w:rsidRPr="004754CC" w14:paraId="2E0F2790" w14:textId="77777777" w:rsidTr="00597EC2">
        <w:trPr>
          <w:trHeight w:val="514"/>
        </w:trPr>
        <w:tc>
          <w:tcPr>
            <w:tcW w:w="2520" w:type="dxa"/>
          </w:tcPr>
          <w:p w14:paraId="7FD8888C" w14:textId="260C203D" w:rsidR="00597EC2" w:rsidRPr="004C6E75" w:rsidRDefault="004C6E75" w:rsidP="004C6E75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pane</w:t>
            </w:r>
          </w:p>
        </w:tc>
        <w:tc>
          <w:tcPr>
            <w:tcW w:w="2578" w:type="dxa"/>
          </w:tcPr>
          <w:p w14:paraId="30FB7246" w14:textId="2D5E68BC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advise</w:t>
            </w:r>
          </w:p>
        </w:tc>
        <w:tc>
          <w:tcPr>
            <w:tcW w:w="2552" w:type="dxa"/>
          </w:tcPr>
          <w:p w14:paraId="395BB462" w14:textId="545470E1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interruption</w:t>
            </w:r>
          </w:p>
        </w:tc>
        <w:tc>
          <w:tcPr>
            <w:tcW w:w="2601" w:type="dxa"/>
          </w:tcPr>
          <w:p w14:paraId="0E23DBFC" w14:textId="785725C5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oar</w:t>
            </w:r>
          </w:p>
        </w:tc>
        <w:tc>
          <w:tcPr>
            <w:tcW w:w="2502" w:type="dxa"/>
          </w:tcPr>
          <w:p w14:paraId="10BB17DC" w14:textId="04909056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excellent</w:t>
            </w:r>
          </w:p>
        </w:tc>
        <w:tc>
          <w:tcPr>
            <w:tcW w:w="2639" w:type="dxa"/>
          </w:tcPr>
          <w:p w14:paraId="748F0712" w14:textId="67B725DD" w:rsidR="00597EC2" w:rsidRPr="004C6E75" w:rsidRDefault="000B2C8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 w:rsidRPr="004C6E75">
              <w:rPr>
                <w:rFonts w:ascii="Boring Boring" w:hAnsi="Boring Boring"/>
                <w:sz w:val="40"/>
                <w:szCs w:val="40"/>
              </w:rPr>
              <w:t>effect</w:t>
            </w:r>
          </w:p>
        </w:tc>
      </w:tr>
      <w:tr w:rsidR="00597EC2" w:rsidRPr="004754CC" w14:paraId="024F3FAB" w14:textId="77777777" w:rsidTr="00597EC2">
        <w:trPr>
          <w:trHeight w:val="514"/>
        </w:trPr>
        <w:tc>
          <w:tcPr>
            <w:tcW w:w="2520" w:type="dxa"/>
          </w:tcPr>
          <w:p w14:paraId="1E1ACEFE" w14:textId="1A891EE6" w:rsidR="00597EC2" w:rsidRPr="004C6E75" w:rsidRDefault="004C6E75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workhouse</w:t>
            </w:r>
          </w:p>
        </w:tc>
        <w:tc>
          <w:tcPr>
            <w:tcW w:w="2578" w:type="dxa"/>
          </w:tcPr>
          <w:p w14:paraId="0583A6A4" w14:textId="55D1E390" w:rsidR="00597EC2" w:rsidRPr="004C6E75" w:rsidRDefault="004C6E75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slum</w:t>
            </w:r>
          </w:p>
        </w:tc>
        <w:tc>
          <w:tcPr>
            <w:tcW w:w="2552" w:type="dxa"/>
          </w:tcPr>
          <w:p w14:paraId="269C962E" w14:textId="71B313A1" w:rsidR="00597EC2" w:rsidRPr="004C6E75" w:rsidRDefault="002D45FC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industrial</w:t>
            </w:r>
          </w:p>
        </w:tc>
        <w:tc>
          <w:tcPr>
            <w:tcW w:w="2601" w:type="dxa"/>
          </w:tcPr>
          <w:p w14:paraId="603A29D1" w14:textId="32A52D55" w:rsidR="00597EC2" w:rsidRPr="004C6E75" w:rsidRDefault="002D45FC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invention</w:t>
            </w:r>
          </w:p>
        </w:tc>
        <w:tc>
          <w:tcPr>
            <w:tcW w:w="2502" w:type="dxa"/>
          </w:tcPr>
          <w:p w14:paraId="32631F3A" w14:textId="07421A03" w:rsidR="00597EC2" w:rsidRPr="004C6E75" w:rsidRDefault="002D45FC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crime</w:t>
            </w:r>
          </w:p>
        </w:tc>
        <w:tc>
          <w:tcPr>
            <w:tcW w:w="2639" w:type="dxa"/>
          </w:tcPr>
          <w:p w14:paraId="1FB1C7EB" w14:textId="4CC89549" w:rsidR="00597EC2" w:rsidRPr="004C6E75" w:rsidRDefault="002D45FC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pickpockets</w:t>
            </w:r>
          </w:p>
        </w:tc>
      </w:tr>
      <w:tr w:rsidR="00597EC2" w:rsidRPr="004754CC" w14:paraId="765A2B19" w14:textId="77777777" w:rsidTr="00597EC2">
        <w:trPr>
          <w:trHeight w:val="514"/>
        </w:trPr>
        <w:tc>
          <w:tcPr>
            <w:tcW w:w="2520" w:type="dxa"/>
          </w:tcPr>
          <w:p w14:paraId="53871D43" w14:textId="608FB2AE" w:rsidR="00597EC2" w:rsidRPr="004C6E75" w:rsidRDefault="004C6E75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factor</w:t>
            </w:r>
            <w:r w:rsidR="002D45FC">
              <w:rPr>
                <w:rFonts w:ascii="Boring Boring" w:hAnsi="Boring Boring"/>
                <w:color w:val="70AD47" w:themeColor="accent6"/>
                <w:sz w:val="40"/>
                <w:szCs w:val="40"/>
              </w:rPr>
              <w:t>y</w:t>
            </w:r>
          </w:p>
        </w:tc>
        <w:tc>
          <w:tcPr>
            <w:tcW w:w="2578" w:type="dxa"/>
          </w:tcPr>
          <w:p w14:paraId="017A7786" w14:textId="6119111C" w:rsidR="00597EC2" w:rsidRPr="004C6E75" w:rsidRDefault="002D45FC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sovereign</w:t>
            </w:r>
          </w:p>
        </w:tc>
        <w:tc>
          <w:tcPr>
            <w:tcW w:w="2552" w:type="dxa"/>
          </w:tcPr>
          <w:p w14:paraId="5247FD89" w14:textId="6F5D280B" w:rsidR="00597EC2" w:rsidRPr="004C6E75" w:rsidRDefault="002D45FC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revolution</w:t>
            </w:r>
          </w:p>
        </w:tc>
        <w:tc>
          <w:tcPr>
            <w:tcW w:w="2601" w:type="dxa"/>
          </w:tcPr>
          <w:p w14:paraId="2ED650E8" w14:textId="0D4A4BC5" w:rsidR="00597EC2" w:rsidRPr="004C6E75" w:rsidRDefault="002D45FC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rural</w:t>
            </w:r>
          </w:p>
        </w:tc>
        <w:tc>
          <w:tcPr>
            <w:tcW w:w="2502" w:type="dxa"/>
          </w:tcPr>
          <w:p w14:paraId="6EEA94F1" w14:textId="71636A6D" w:rsidR="00597EC2" w:rsidRPr="004C6E75" w:rsidRDefault="002D45FC" w:rsidP="00021177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monarch</w:t>
            </w:r>
          </w:p>
        </w:tc>
        <w:tc>
          <w:tcPr>
            <w:tcW w:w="2639" w:type="dxa"/>
          </w:tcPr>
          <w:p w14:paraId="3860D863" w14:textId="5FE6E00E" w:rsidR="00597EC2" w:rsidRPr="004C6E75" w:rsidRDefault="002D45FC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reign</w:t>
            </w:r>
          </w:p>
        </w:tc>
      </w:tr>
    </w:tbl>
    <w:p w14:paraId="3C70851B" w14:textId="77777777" w:rsidR="00FB4B64" w:rsidRPr="004754CC" w:rsidRDefault="00FB4B64" w:rsidP="004754CC">
      <w:pPr>
        <w:jc w:val="center"/>
        <w:rPr>
          <w:rFonts w:ascii="Boring Boring" w:hAnsi="Boring Boring"/>
          <w:sz w:val="36"/>
          <w:szCs w:val="36"/>
        </w:rPr>
      </w:pPr>
    </w:p>
    <w:sectPr w:rsidR="00FB4B64" w:rsidRPr="004754CC" w:rsidSect="00FB4B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xes In Love">
    <w:altName w:val="Calibri"/>
    <w:panose1 w:val="00000000000000000000"/>
    <w:charset w:val="00"/>
    <w:family w:val="auto"/>
    <w:pitch w:val="variable"/>
    <w:sig w:usb0="00000027" w:usb1="00000002" w:usb2="00000000" w:usb3="00000000" w:csb0="00000001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4CC"/>
    <w:rsid w:val="00002BD9"/>
    <w:rsid w:val="00021177"/>
    <w:rsid w:val="000B2C8E"/>
    <w:rsid w:val="000E4D74"/>
    <w:rsid w:val="000F513A"/>
    <w:rsid w:val="00140F83"/>
    <w:rsid w:val="001476B0"/>
    <w:rsid w:val="001D0652"/>
    <w:rsid w:val="001D60BF"/>
    <w:rsid w:val="001F4887"/>
    <w:rsid w:val="002D45FC"/>
    <w:rsid w:val="002E6DFF"/>
    <w:rsid w:val="004469C9"/>
    <w:rsid w:val="004754CC"/>
    <w:rsid w:val="004C5C2A"/>
    <w:rsid w:val="004C6E75"/>
    <w:rsid w:val="00585D28"/>
    <w:rsid w:val="00597EC2"/>
    <w:rsid w:val="006D4F40"/>
    <w:rsid w:val="00702054"/>
    <w:rsid w:val="007A3BCB"/>
    <w:rsid w:val="007B6F85"/>
    <w:rsid w:val="007D4752"/>
    <w:rsid w:val="00822730"/>
    <w:rsid w:val="008677EC"/>
    <w:rsid w:val="008D4311"/>
    <w:rsid w:val="008F6A36"/>
    <w:rsid w:val="009605AB"/>
    <w:rsid w:val="00AF6FA8"/>
    <w:rsid w:val="00B0286E"/>
    <w:rsid w:val="00B323D3"/>
    <w:rsid w:val="00BC3AAA"/>
    <w:rsid w:val="00BE50A7"/>
    <w:rsid w:val="00C17BD3"/>
    <w:rsid w:val="00C570B8"/>
    <w:rsid w:val="00C62739"/>
    <w:rsid w:val="00CF5028"/>
    <w:rsid w:val="00D1400D"/>
    <w:rsid w:val="00EB027C"/>
    <w:rsid w:val="00FB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7119"/>
  <w15:chartTrackingRefBased/>
  <w15:docId w15:val="{77FDC597-8026-EF4F-BF33-ED500F4E5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Tina Scanlon</cp:lastModifiedBy>
  <cp:revision>2</cp:revision>
  <cp:lastPrinted>2022-07-11T08:31:00Z</cp:lastPrinted>
  <dcterms:created xsi:type="dcterms:W3CDTF">2024-04-01T12:47:00Z</dcterms:created>
  <dcterms:modified xsi:type="dcterms:W3CDTF">2024-04-01T12:47:00Z</dcterms:modified>
</cp:coreProperties>
</file>